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163DF31D" w:rsidR="00014218" w:rsidRDefault="00653426" w:rsidP="00014218">
      <w:pPr>
        <w:jc w:val="center"/>
        <w:rPr>
          <w:sz w:val="28"/>
          <w:szCs w:val="28"/>
        </w:rPr>
      </w:pPr>
      <w:r>
        <w:rPr>
          <w:sz w:val="28"/>
          <w:szCs w:val="28"/>
        </w:rPr>
        <w:t>REGULAR</w:t>
      </w:r>
      <w:r w:rsidR="00A20CD5">
        <w:rPr>
          <w:sz w:val="28"/>
          <w:szCs w:val="28"/>
        </w:rPr>
        <w:t xml:space="preserve"> </w:t>
      </w:r>
      <w:r w:rsidR="00014218">
        <w:rPr>
          <w:sz w:val="28"/>
          <w:szCs w:val="28"/>
        </w:rPr>
        <w:t>MEETING OF THE BOARD OF DIRECTORS</w:t>
      </w:r>
    </w:p>
    <w:p w14:paraId="40D7EAE6" w14:textId="6BBBC5F7" w:rsidR="00014218" w:rsidRDefault="00B60DEE" w:rsidP="00014218">
      <w:pPr>
        <w:jc w:val="center"/>
        <w:rPr>
          <w:rFonts w:ascii="Arial" w:hAnsi="Arial" w:cs="Arial"/>
          <w:b/>
          <w:i/>
        </w:rPr>
      </w:pPr>
      <w:r>
        <w:rPr>
          <w:rFonts w:ascii="Arial" w:hAnsi="Arial" w:cs="Arial"/>
          <w:b/>
          <w:i/>
        </w:rPr>
        <w:t>Ju</w:t>
      </w:r>
      <w:r w:rsidR="005567D9">
        <w:rPr>
          <w:rFonts w:ascii="Arial" w:hAnsi="Arial" w:cs="Arial"/>
          <w:b/>
          <w:i/>
        </w:rPr>
        <w:t>ly</w:t>
      </w:r>
      <w:r>
        <w:rPr>
          <w:rFonts w:ascii="Arial" w:hAnsi="Arial" w:cs="Arial"/>
          <w:b/>
          <w:i/>
        </w:rPr>
        <w:t xml:space="preserve"> </w:t>
      </w:r>
      <w:r w:rsidR="005567D9">
        <w:rPr>
          <w:rFonts w:ascii="Arial" w:hAnsi="Arial" w:cs="Arial"/>
          <w:b/>
          <w:i/>
        </w:rPr>
        <w:t>14</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E41B2A">
        <w:rPr>
          <w:rFonts w:ascii="Arial" w:hAnsi="Arial" w:cs="Arial"/>
          <w:b/>
          <w:i/>
        </w:rPr>
        <w:t>6</w:t>
      </w:r>
      <w:r w:rsidR="00EB19A4" w:rsidRPr="00D114F8">
        <w:rPr>
          <w:rFonts w:ascii="Arial" w:hAnsi="Arial" w:cs="Arial"/>
          <w:b/>
          <w:i/>
        </w:rPr>
        <w:t>:</w:t>
      </w:r>
      <w:r w:rsidR="00E41B2A">
        <w:rPr>
          <w:rFonts w:ascii="Arial" w:hAnsi="Arial" w:cs="Arial"/>
          <w:b/>
          <w:i/>
        </w:rPr>
        <w:t>3</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6706C4E3" w:rsidR="00014218" w:rsidRDefault="00014218" w:rsidP="00014218">
      <w:pPr>
        <w:jc w:val="center"/>
        <w:rPr>
          <w:b/>
          <w:sz w:val="28"/>
          <w:szCs w:val="28"/>
        </w:rPr>
      </w:pPr>
      <w:r w:rsidRPr="00014218">
        <w:rPr>
          <w:b/>
          <w:sz w:val="28"/>
          <w:szCs w:val="28"/>
        </w:rPr>
        <w:t>AGENDA</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3CC30E9D" w14:textId="1177100A" w:rsidR="003852DA" w:rsidRPr="004C56C1" w:rsidRDefault="004B031C" w:rsidP="003852DA">
      <w:pPr>
        <w:rPr>
          <w:b/>
          <w:bCs/>
          <w:sz w:val="22"/>
          <w:szCs w:val="22"/>
        </w:rPr>
      </w:pPr>
      <w:r>
        <w:rPr>
          <w:sz w:val="22"/>
          <w:szCs w:val="22"/>
        </w:rPr>
        <w:t>5</w:t>
      </w:r>
      <w:r w:rsidR="003852DA" w:rsidRPr="003852DA">
        <w:rPr>
          <w:sz w:val="22"/>
          <w:szCs w:val="22"/>
        </w:rPr>
        <w:t>.</w:t>
      </w:r>
      <w:r w:rsidR="003852DA" w:rsidRPr="003852DA">
        <w:rPr>
          <w:sz w:val="22"/>
          <w:szCs w:val="22"/>
        </w:rPr>
        <w:tab/>
      </w:r>
      <w:r w:rsidR="003852DA">
        <w:rPr>
          <w:sz w:val="22"/>
          <w:szCs w:val="22"/>
          <w:u w:val="single"/>
        </w:rPr>
        <w:t>PUBLIC HEARINGS</w:t>
      </w:r>
      <w:r w:rsidR="003852DA">
        <w:rPr>
          <w:sz w:val="22"/>
          <w:szCs w:val="22"/>
        </w:rPr>
        <w:t>:</w:t>
      </w:r>
      <w:r w:rsidR="003852DA">
        <w:rPr>
          <w:sz w:val="22"/>
          <w:szCs w:val="22"/>
        </w:rPr>
        <w:tab/>
      </w:r>
    </w:p>
    <w:p w14:paraId="22148410" w14:textId="5593ABE0" w:rsidR="003852DA" w:rsidRDefault="003852DA" w:rsidP="004B031C">
      <w:pPr>
        <w:ind w:left="1440" w:hanging="720"/>
        <w:rPr>
          <w:sz w:val="22"/>
          <w:szCs w:val="22"/>
        </w:rPr>
      </w:pPr>
      <w:r>
        <w:rPr>
          <w:sz w:val="22"/>
          <w:szCs w:val="22"/>
        </w:rPr>
        <w:t>a)</w:t>
      </w:r>
      <w:r>
        <w:rPr>
          <w:sz w:val="22"/>
          <w:szCs w:val="22"/>
        </w:rPr>
        <w:tab/>
        <w:t>(</w:t>
      </w:r>
      <w:r w:rsidR="009A42E2">
        <w:rPr>
          <w:sz w:val="22"/>
          <w:szCs w:val="22"/>
        </w:rPr>
        <w:t>i</w:t>
      </w:r>
      <w:r>
        <w:rPr>
          <w:sz w:val="22"/>
          <w:szCs w:val="22"/>
        </w:rPr>
        <w:t xml:space="preserve">) </w:t>
      </w:r>
      <w:r w:rsidRPr="00CA71F7">
        <w:rPr>
          <w:sz w:val="22"/>
          <w:szCs w:val="22"/>
        </w:rPr>
        <w:t>Final Engineer’s Report Dated</w:t>
      </w:r>
      <w:r>
        <w:rPr>
          <w:sz w:val="22"/>
          <w:szCs w:val="22"/>
        </w:rPr>
        <w:t xml:space="preserve"> </w:t>
      </w:r>
      <w:r w:rsidRPr="00CA71F7">
        <w:rPr>
          <w:sz w:val="22"/>
          <w:szCs w:val="22"/>
        </w:rPr>
        <w:t>Ju</w:t>
      </w:r>
      <w:r>
        <w:rPr>
          <w:sz w:val="22"/>
          <w:szCs w:val="22"/>
        </w:rPr>
        <w:t>ly</w:t>
      </w:r>
      <w:r w:rsidRPr="00CA71F7">
        <w:rPr>
          <w:sz w:val="22"/>
          <w:szCs w:val="22"/>
        </w:rPr>
        <w:t xml:space="preserve"> 1</w:t>
      </w:r>
      <w:r>
        <w:rPr>
          <w:sz w:val="22"/>
          <w:szCs w:val="22"/>
        </w:rPr>
        <w:t>4</w:t>
      </w:r>
      <w:r w:rsidRPr="00CA71F7">
        <w:rPr>
          <w:sz w:val="22"/>
          <w:szCs w:val="22"/>
        </w:rPr>
        <w:t>, 202</w:t>
      </w:r>
      <w:r>
        <w:rPr>
          <w:sz w:val="22"/>
          <w:szCs w:val="22"/>
        </w:rPr>
        <w:t>;</w:t>
      </w:r>
      <w:r>
        <w:rPr>
          <w:sz w:val="22"/>
          <w:szCs w:val="22"/>
        </w:rPr>
        <w:t xml:space="preserve"> Preliminary</w:t>
      </w:r>
      <w:r>
        <w:rPr>
          <w:sz w:val="22"/>
          <w:szCs w:val="22"/>
        </w:rPr>
        <w:t xml:space="preserve"> Engineer’s Report </w:t>
      </w:r>
      <w:r>
        <w:rPr>
          <w:sz w:val="22"/>
          <w:szCs w:val="22"/>
        </w:rPr>
        <w:t xml:space="preserve">approved at the </w:t>
      </w:r>
      <w:r>
        <w:rPr>
          <w:sz w:val="22"/>
          <w:szCs w:val="22"/>
        </w:rPr>
        <w:t>June 9, 2021</w:t>
      </w:r>
      <w:r>
        <w:rPr>
          <w:sz w:val="22"/>
          <w:szCs w:val="22"/>
        </w:rPr>
        <w:t>regular board meeting.  (</w:t>
      </w:r>
      <w:r w:rsidR="009A42E2">
        <w:rPr>
          <w:sz w:val="22"/>
          <w:szCs w:val="22"/>
        </w:rPr>
        <w:t>ii</w:t>
      </w:r>
      <w:r>
        <w:rPr>
          <w:sz w:val="22"/>
          <w:szCs w:val="22"/>
        </w:rPr>
        <w:t>) Receive any public comments and questions.</w:t>
      </w:r>
    </w:p>
    <w:p w14:paraId="081B2A4A" w14:textId="5F03D53A" w:rsidR="003852DA" w:rsidRDefault="003852DA" w:rsidP="003852DA">
      <w:pPr>
        <w:ind w:left="810"/>
        <w:rPr>
          <w:sz w:val="22"/>
          <w:szCs w:val="22"/>
        </w:rPr>
      </w:pPr>
      <w:r>
        <w:rPr>
          <w:sz w:val="22"/>
          <w:szCs w:val="22"/>
        </w:rPr>
        <w:t>b)</w:t>
      </w:r>
      <w:r>
        <w:rPr>
          <w:sz w:val="22"/>
          <w:szCs w:val="22"/>
        </w:rPr>
        <w:tab/>
        <w:t>After consideration final action to levy and collect the annual assessment for Fiscal Year 202</w:t>
      </w:r>
      <w:r w:rsidR="004B031C">
        <w:rPr>
          <w:sz w:val="22"/>
          <w:szCs w:val="22"/>
        </w:rPr>
        <w:t>1</w:t>
      </w:r>
      <w:r>
        <w:rPr>
          <w:sz w:val="22"/>
          <w:szCs w:val="22"/>
        </w:rPr>
        <w:t>-</w:t>
      </w:r>
      <w:r w:rsidR="004B031C">
        <w:rPr>
          <w:sz w:val="22"/>
          <w:szCs w:val="22"/>
        </w:rPr>
        <w:t>22</w:t>
      </w:r>
    </w:p>
    <w:p w14:paraId="15320F82" w14:textId="49387A69" w:rsidR="003852DA" w:rsidRDefault="003852DA" w:rsidP="003852DA">
      <w:pPr>
        <w:ind w:left="1440" w:hanging="630"/>
        <w:rPr>
          <w:sz w:val="22"/>
          <w:szCs w:val="22"/>
        </w:rPr>
      </w:pPr>
      <w:r>
        <w:rPr>
          <w:sz w:val="22"/>
          <w:szCs w:val="22"/>
        </w:rPr>
        <w:t>c)</w:t>
      </w:r>
      <w:r>
        <w:rPr>
          <w:sz w:val="22"/>
          <w:szCs w:val="22"/>
        </w:rPr>
        <w:tab/>
      </w:r>
      <w:r w:rsidRPr="007C6177">
        <w:rPr>
          <w:sz w:val="22"/>
          <w:szCs w:val="22"/>
          <w:u w:val="single"/>
        </w:rPr>
        <w:t>Resolution 202</w:t>
      </w:r>
      <w:r>
        <w:rPr>
          <w:sz w:val="22"/>
          <w:szCs w:val="22"/>
          <w:u w:val="single"/>
        </w:rPr>
        <w:t>1</w:t>
      </w:r>
      <w:r w:rsidRPr="007C6177">
        <w:rPr>
          <w:sz w:val="22"/>
          <w:szCs w:val="22"/>
          <w:u w:val="single"/>
        </w:rPr>
        <w:t>-04</w:t>
      </w:r>
      <w:r>
        <w:rPr>
          <w:sz w:val="22"/>
          <w:szCs w:val="22"/>
        </w:rPr>
        <w:t xml:space="preserve"> – Ordering the Levy and Collection of the Annual Assessment of the Carmel Valley Recreation and Park Maintenance Assessment District for Fiscal Year 202</w:t>
      </w:r>
      <w:r>
        <w:rPr>
          <w:sz w:val="22"/>
          <w:szCs w:val="22"/>
        </w:rPr>
        <w:t>1</w:t>
      </w:r>
      <w:r>
        <w:rPr>
          <w:sz w:val="22"/>
          <w:szCs w:val="22"/>
        </w:rPr>
        <w:t>-22</w:t>
      </w:r>
    </w:p>
    <w:p w14:paraId="3C89B1AA" w14:textId="5F307645" w:rsidR="003852DA" w:rsidRDefault="003852DA" w:rsidP="003852DA">
      <w:pPr>
        <w:ind w:left="1440" w:hanging="630"/>
        <w:rPr>
          <w:sz w:val="22"/>
          <w:szCs w:val="22"/>
        </w:rPr>
      </w:pPr>
      <w:r>
        <w:rPr>
          <w:sz w:val="22"/>
          <w:szCs w:val="22"/>
        </w:rPr>
        <w:t>d)</w:t>
      </w:r>
      <w:r>
        <w:rPr>
          <w:sz w:val="22"/>
          <w:szCs w:val="22"/>
        </w:rPr>
        <w:tab/>
      </w:r>
      <w:r w:rsidRPr="007C6177">
        <w:rPr>
          <w:sz w:val="22"/>
          <w:szCs w:val="22"/>
          <w:u w:val="single"/>
        </w:rPr>
        <w:t>Resolution 202</w:t>
      </w:r>
      <w:r>
        <w:rPr>
          <w:sz w:val="22"/>
          <w:szCs w:val="22"/>
          <w:u w:val="single"/>
        </w:rPr>
        <w:t>1</w:t>
      </w:r>
      <w:r w:rsidRPr="007C6177">
        <w:rPr>
          <w:sz w:val="22"/>
          <w:szCs w:val="22"/>
          <w:u w:val="single"/>
        </w:rPr>
        <w:t>-05</w:t>
      </w:r>
      <w:r>
        <w:rPr>
          <w:sz w:val="22"/>
          <w:szCs w:val="22"/>
        </w:rPr>
        <w:t xml:space="preserve"> – Certifying Compliance with State Law with Respect to the Levying of Assessments for Fiscal Year 202</w:t>
      </w:r>
      <w:r>
        <w:rPr>
          <w:sz w:val="22"/>
          <w:szCs w:val="22"/>
        </w:rPr>
        <w:t>1</w:t>
      </w:r>
      <w:r>
        <w:rPr>
          <w:sz w:val="22"/>
          <w:szCs w:val="22"/>
        </w:rPr>
        <w:t>-22 for the Carmel Valley Recreation and Park Maintenance Assessment District</w:t>
      </w:r>
    </w:p>
    <w:p w14:paraId="613614E6" w14:textId="77777777" w:rsidR="00DB6D99" w:rsidRDefault="00DB6D99" w:rsidP="003852DA">
      <w:pPr>
        <w:ind w:left="1440" w:hanging="630"/>
        <w:rPr>
          <w:sz w:val="22"/>
          <w:szCs w:val="22"/>
        </w:rPr>
      </w:pPr>
    </w:p>
    <w:p w14:paraId="411C3D3C" w14:textId="78C6A2E2" w:rsidR="004B031C" w:rsidRDefault="004B031C" w:rsidP="004B031C">
      <w:pPr>
        <w:ind w:left="720" w:hanging="720"/>
        <w:jc w:val="both"/>
        <w:rPr>
          <w:i/>
          <w:sz w:val="22"/>
          <w:szCs w:val="22"/>
        </w:rPr>
      </w:pPr>
      <w:r>
        <w:rPr>
          <w:sz w:val="22"/>
          <w:szCs w:val="22"/>
        </w:rPr>
        <w:t>6.</w:t>
      </w:r>
      <w:r>
        <w:rPr>
          <w:sz w:val="22"/>
          <w:szCs w:val="22"/>
        </w:rPr>
        <w:tab/>
      </w:r>
      <w:r w:rsidRPr="000B3DA2">
        <w:rPr>
          <w:sz w:val="22"/>
          <w:szCs w:val="22"/>
          <w:u w:val="single"/>
        </w:rPr>
        <w:t>CONSENT AGENDA:</w:t>
      </w:r>
      <w:r w:rsidRPr="00AB292F">
        <w:rPr>
          <w:sz w:val="22"/>
          <w:szCs w:val="22"/>
        </w:rPr>
        <w:t xml:space="preserve">  </w:t>
      </w:r>
    </w:p>
    <w:p w14:paraId="73660966" w14:textId="77777777" w:rsidR="004B031C" w:rsidRDefault="004B031C" w:rsidP="004B031C">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6EB81661" w14:textId="77777777" w:rsidR="003852DA" w:rsidRPr="003852DA" w:rsidRDefault="003852DA" w:rsidP="004B031C">
      <w:pPr>
        <w:pStyle w:val="ListParagraph"/>
        <w:ind w:left="1440"/>
        <w:jc w:val="both"/>
        <w:rPr>
          <w:sz w:val="22"/>
          <w:szCs w:val="22"/>
        </w:rPr>
      </w:pPr>
    </w:p>
    <w:p w14:paraId="6E8A3652" w14:textId="2F9B69BB" w:rsidR="00AA3A53"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950ECE">
        <w:rPr>
          <w:sz w:val="22"/>
          <w:szCs w:val="22"/>
        </w:rPr>
        <w:t>$</w:t>
      </w:r>
      <w:r w:rsidR="00EF52E1">
        <w:rPr>
          <w:sz w:val="22"/>
          <w:szCs w:val="22"/>
        </w:rPr>
        <w:t>97,891.18</w:t>
      </w:r>
      <w:r w:rsidR="00DF78AF">
        <w:rPr>
          <w:sz w:val="22"/>
          <w:szCs w:val="22"/>
        </w:rPr>
        <w:tab/>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18BB49A3"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3B6AE0" w:rsidRPr="003B6AE0">
        <w:rPr>
          <w:sz w:val="22"/>
          <w:szCs w:val="22"/>
        </w:rPr>
        <w:t>Ju</w:t>
      </w:r>
      <w:r w:rsidR="005567D9">
        <w:rPr>
          <w:sz w:val="22"/>
          <w:szCs w:val="22"/>
        </w:rPr>
        <w:t>ly</w:t>
      </w:r>
      <w:r w:rsidR="003B6AE0" w:rsidRPr="003B6AE0">
        <w:rPr>
          <w:sz w:val="22"/>
          <w:szCs w:val="22"/>
        </w:rPr>
        <w:t xml:space="preserve"> 2021</w:t>
      </w:r>
    </w:p>
    <w:p w14:paraId="72550E0A" w14:textId="76FC41D7" w:rsidR="00AB292F" w:rsidRDefault="00AB292F" w:rsidP="003D682A">
      <w:pPr>
        <w:rPr>
          <w:sz w:val="22"/>
          <w:szCs w:val="22"/>
        </w:rPr>
      </w:pPr>
      <w:r>
        <w:rPr>
          <w:sz w:val="22"/>
          <w:szCs w:val="22"/>
        </w:rPr>
        <w:tab/>
      </w:r>
      <w:r w:rsidR="007F418B">
        <w:rPr>
          <w:sz w:val="22"/>
          <w:szCs w:val="22"/>
        </w:rPr>
        <w:t xml:space="preserve">             </w:t>
      </w:r>
      <w:r>
        <w:rPr>
          <w:sz w:val="22"/>
          <w:szCs w:val="22"/>
        </w:rPr>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D4952" w:rsidRPr="002917BF">
        <w:rPr>
          <w:sz w:val="22"/>
          <w:szCs w:val="22"/>
        </w:rPr>
        <w:t>3,925.00</w:t>
      </w:r>
      <w:r w:rsidR="00407310">
        <w:rPr>
          <w:sz w:val="22"/>
          <w:szCs w:val="22"/>
        </w:rPr>
        <w:tab/>
      </w:r>
      <w:r w:rsidR="00135617">
        <w:rPr>
          <w:sz w:val="22"/>
          <w:szCs w:val="22"/>
        </w:rPr>
        <w:t>(</w:t>
      </w:r>
      <w:r w:rsidR="005567D9">
        <w:rPr>
          <w:sz w:val="22"/>
          <w:szCs w:val="22"/>
        </w:rPr>
        <w:t>June</w:t>
      </w:r>
      <w:r w:rsidR="0063753B">
        <w:rPr>
          <w:sz w:val="18"/>
          <w:szCs w:val="18"/>
        </w:rPr>
        <w:t xml:space="preserve"> </w:t>
      </w:r>
      <w:r w:rsidR="001305FC">
        <w:rPr>
          <w:sz w:val="18"/>
          <w:szCs w:val="18"/>
        </w:rPr>
        <w:t>2021</w:t>
      </w:r>
      <w:r w:rsidR="00407310">
        <w:rPr>
          <w:sz w:val="18"/>
          <w:szCs w:val="18"/>
        </w:rPr>
        <w:t>)</w:t>
      </w:r>
    </w:p>
    <w:p w14:paraId="7B43D8A8" w14:textId="56910B09" w:rsidR="00EF52E1" w:rsidRDefault="00171EF4" w:rsidP="003D682A">
      <w:pPr>
        <w:rPr>
          <w:sz w:val="22"/>
          <w:szCs w:val="22"/>
        </w:rPr>
      </w:pPr>
      <w:r>
        <w:rPr>
          <w:sz w:val="22"/>
          <w:szCs w:val="22"/>
        </w:rPr>
        <w:tab/>
      </w:r>
      <w:r>
        <w:rPr>
          <w:sz w:val="22"/>
          <w:szCs w:val="22"/>
        </w:rPr>
        <w:tab/>
      </w:r>
      <w:r w:rsidR="007F418B">
        <w:rPr>
          <w:sz w:val="22"/>
          <w:szCs w:val="22"/>
        </w:rPr>
        <w:t xml:space="preserve">             </w:t>
      </w:r>
      <w:r w:rsidR="00EF52E1">
        <w:rPr>
          <w:sz w:val="22"/>
          <w:szCs w:val="22"/>
        </w:rPr>
        <w:t>Materials</w:t>
      </w:r>
      <w:r w:rsidR="00EF52E1">
        <w:rPr>
          <w:sz w:val="22"/>
          <w:szCs w:val="22"/>
        </w:rPr>
        <w:tab/>
      </w:r>
      <w:r w:rsidR="00EF52E1">
        <w:rPr>
          <w:sz w:val="22"/>
          <w:szCs w:val="22"/>
        </w:rPr>
        <w:tab/>
      </w:r>
      <w:r w:rsidR="00EF52E1">
        <w:rPr>
          <w:sz w:val="22"/>
          <w:szCs w:val="22"/>
        </w:rPr>
        <w:tab/>
      </w:r>
      <w:r w:rsidR="00EF52E1">
        <w:rPr>
          <w:sz w:val="22"/>
          <w:szCs w:val="22"/>
        </w:rPr>
        <w:tab/>
      </w:r>
      <w:r w:rsidR="00EF52E1">
        <w:rPr>
          <w:sz w:val="22"/>
          <w:szCs w:val="22"/>
        </w:rPr>
        <w:tab/>
        <w:t>$   441.82</w:t>
      </w:r>
    </w:p>
    <w:p w14:paraId="5AD156CE" w14:textId="42464C20" w:rsidR="00C06CCC" w:rsidRPr="001A5B43" w:rsidRDefault="00AB292F" w:rsidP="00EF52E1">
      <w:pPr>
        <w:ind w:left="1440"/>
        <w:rPr>
          <w:sz w:val="18"/>
          <w:szCs w:val="18"/>
        </w:rPr>
      </w:pPr>
      <w:r>
        <w:rPr>
          <w:sz w:val="22"/>
          <w:szCs w:val="22"/>
        </w:rPr>
        <w:t>(2)</w:t>
      </w:r>
      <w:r>
        <w:rPr>
          <w:sz w:val="22"/>
          <w:szCs w:val="22"/>
        </w:rPr>
        <w:tab/>
      </w:r>
      <w:r w:rsidRPr="00822119">
        <w:rPr>
          <w:sz w:val="22"/>
          <w:szCs w:val="22"/>
        </w:rPr>
        <w:t>Cal Am</w:t>
      </w:r>
      <w:r>
        <w:rPr>
          <w:sz w:val="22"/>
          <w:szCs w:val="22"/>
        </w:rPr>
        <w:tab/>
      </w:r>
      <w:r>
        <w:rPr>
          <w:sz w:val="22"/>
          <w:szCs w:val="22"/>
        </w:rPr>
        <w:tab/>
      </w:r>
      <w:r>
        <w:rPr>
          <w:sz w:val="22"/>
          <w:szCs w:val="22"/>
        </w:rPr>
        <w:tab/>
      </w:r>
      <w:r>
        <w:rPr>
          <w:sz w:val="22"/>
          <w:szCs w:val="22"/>
        </w:rPr>
        <w:tab/>
      </w:r>
      <w:r>
        <w:rPr>
          <w:sz w:val="22"/>
          <w:szCs w:val="22"/>
        </w:rPr>
        <w:tab/>
      </w:r>
      <w:r w:rsidR="009571DA">
        <w:rPr>
          <w:sz w:val="22"/>
          <w:szCs w:val="22"/>
        </w:rPr>
        <w:tab/>
      </w:r>
      <w:r w:rsidR="00EF52E1">
        <w:rPr>
          <w:sz w:val="22"/>
          <w:szCs w:val="22"/>
        </w:rPr>
        <w:t>$   491.54</w:t>
      </w:r>
      <w:r w:rsidR="0090563F">
        <w:rPr>
          <w:sz w:val="18"/>
          <w:szCs w:val="18"/>
        </w:rPr>
        <w:tab/>
      </w:r>
      <w:r w:rsidR="003645FF">
        <w:rPr>
          <w:sz w:val="22"/>
          <w:szCs w:val="22"/>
        </w:rPr>
        <w:tab/>
      </w:r>
      <w:r w:rsidR="001A5B43">
        <w:rPr>
          <w:sz w:val="18"/>
          <w:szCs w:val="18"/>
        </w:rPr>
        <w:tab/>
      </w:r>
    </w:p>
    <w:p w14:paraId="7834731F" w14:textId="299022E3" w:rsidR="00AB292F" w:rsidRDefault="00352917" w:rsidP="003D682A">
      <w:pPr>
        <w:rPr>
          <w:sz w:val="22"/>
          <w:szCs w:val="22"/>
        </w:rPr>
      </w:pPr>
      <w:r>
        <w:rPr>
          <w:sz w:val="22"/>
          <w:szCs w:val="22"/>
        </w:rPr>
        <w:t xml:space="preserve">  </w:t>
      </w:r>
      <w:r w:rsidR="00AB292F">
        <w:rPr>
          <w:sz w:val="22"/>
          <w:szCs w:val="22"/>
        </w:rPr>
        <w:t xml:space="preserve"> </w:t>
      </w:r>
      <w:r w:rsidR="00EA6EB4">
        <w:rPr>
          <w:sz w:val="22"/>
          <w:szCs w:val="22"/>
        </w:rPr>
        <w:tab/>
      </w:r>
      <w:r w:rsidR="007F418B">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9876F5" w:rsidRPr="002917BF">
        <w:rPr>
          <w:sz w:val="22"/>
          <w:szCs w:val="22"/>
        </w:rPr>
        <w:t>43</w:t>
      </w:r>
      <w:r w:rsidR="00EF52E1">
        <w:rPr>
          <w:sz w:val="22"/>
          <w:szCs w:val="22"/>
        </w:rPr>
        <w:t>7</w:t>
      </w:r>
      <w:r w:rsidR="009876F5" w:rsidRPr="002917BF">
        <w:rPr>
          <w:sz w:val="22"/>
          <w:szCs w:val="22"/>
        </w:rPr>
        <w:t>.</w:t>
      </w:r>
      <w:r w:rsidR="00EF52E1">
        <w:rPr>
          <w:sz w:val="22"/>
          <w:szCs w:val="22"/>
        </w:rPr>
        <w:t>38</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6713A5C3" w:rsidR="004D0A26" w:rsidRDefault="00AB292F" w:rsidP="003D682A">
      <w:pPr>
        <w:rPr>
          <w:sz w:val="22"/>
          <w:szCs w:val="22"/>
        </w:rPr>
      </w:pPr>
      <w:r>
        <w:rPr>
          <w:sz w:val="22"/>
          <w:szCs w:val="22"/>
        </w:rPr>
        <w:tab/>
      </w:r>
      <w:r w:rsidR="007F418B">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082B4F">
        <w:rPr>
          <w:sz w:val="22"/>
          <w:szCs w:val="22"/>
        </w:rPr>
        <w:t>500</w:t>
      </w:r>
      <w:r w:rsidR="008B28E0">
        <w:rPr>
          <w:sz w:val="22"/>
          <w:szCs w:val="22"/>
        </w:rPr>
        <w:t>.</w:t>
      </w:r>
      <w:r w:rsidR="00082B4F">
        <w:rPr>
          <w:sz w:val="22"/>
          <w:szCs w:val="22"/>
        </w:rPr>
        <w:t>00</w:t>
      </w:r>
      <w:r w:rsidR="00082B4F">
        <w:rPr>
          <w:sz w:val="18"/>
          <w:szCs w:val="18"/>
        </w:rPr>
        <w:tab/>
        <w:t>(</w:t>
      </w:r>
      <w:r w:rsidR="00ED7BE5">
        <w:rPr>
          <w:sz w:val="18"/>
          <w:szCs w:val="18"/>
        </w:rPr>
        <w:t>E</w:t>
      </w:r>
      <w:r w:rsidR="00082B4F">
        <w:rPr>
          <w:sz w:val="18"/>
          <w:szCs w:val="18"/>
        </w:rPr>
        <w:t>stimate)</w:t>
      </w:r>
      <w:r w:rsidR="009C4A7B">
        <w:rPr>
          <w:sz w:val="22"/>
          <w:szCs w:val="22"/>
        </w:rPr>
        <w:tab/>
      </w:r>
      <w:r>
        <w:rPr>
          <w:sz w:val="22"/>
          <w:szCs w:val="22"/>
        </w:rPr>
        <w:tab/>
      </w:r>
      <w:r>
        <w:rPr>
          <w:sz w:val="22"/>
          <w:szCs w:val="22"/>
        </w:rPr>
        <w:tab/>
      </w:r>
      <w:r>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ED62A3">
        <w:rPr>
          <w:sz w:val="22"/>
          <w:szCs w:val="22"/>
        </w:rPr>
        <w:t xml:space="preserve">   </w:t>
      </w:r>
      <w:r w:rsidR="003B6AE0">
        <w:rPr>
          <w:sz w:val="22"/>
          <w:szCs w:val="22"/>
        </w:rPr>
        <w:t>1</w:t>
      </w:r>
      <w:r w:rsidR="00EF52E1">
        <w:rPr>
          <w:sz w:val="22"/>
          <w:szCs w:val="22"/>
        </w:rPr>
        <w:t>59</w:t>
      </w:r>
      <w:r w:rsidR="003B6AE0">
        <w:rPr>
          <w:sz w:val="22"/>
          <w:szCs w:val="22"/>
        </w:rPr>
        <w:t>.</w:t>
      </w:r>
      <w:r w:rsidR="00EF52E1">
        <w:rPr>
          <w:sz w:val="22"/>
          <w:szCs w:val="22"/>
        </w:rPr>
        <w:t>44</w:t>
      </w:r>
    </w:p>
    <w:p w14:paraId="691E1221" w14:textId="469B2C8F" w:rsidR="00D2294C" w:rsidRDefault="00551030" w:rsidP="003D682A">
      <w:pPr>
        <w:rPr>
          <w:sz w:val="22"/>
          <w:szCs w:val="22"/>
        </w:rPr>
      </w:pPr>
      <w:r>
        <w:rPr>
          <w:sz w:val="22"/>
          <w:szCs w:val="22"/>
        </w:rPr>
        <w:tab/>
      </w:r>
      <w:r w:rsidR="007F418B">
        <w:rPr>
          <w:sz w:val="22"/>
          <w:szCs w:val="22"/>
        </w:rPr>
        <w:tab/>
      </w:r>
      <w:r w:rsidR="002E6DEB">
        <w:rPr>
          <w:sz w:val="22"/>
          <w:szCs w:val="22"/>
        </w:rPr>
        <w:t>(6)</w:t>
      </w:r>
      <w:r w:rsidR="002E6DEB">
        <w:rPr>
          <w:sz w:val="22"/>
          <w:szCs w:val="22"/>
        </w:rPr>
        <w:tab/>
        <w:t>Monterey County Office of Counsel</w:t>
      </w:r>
      <w:r w:rsidR="002E6DEB">
        <w:rPr>
          <w:sz w:val="22"/>
          <w:szCs w:val="22"/>
        </w:rPr>
        <w:tab/>
      </w:r>
      <w:r w:rsidR="002E6DEB">
        <w:rPr>
          <w:sz w:val="22"/>
          <w:szCs w:val="22"/>
        </w:rPr>
        <w:tab/>
      </w:r>
      <w:r w:rsidR="00893B8D">
        <w:rPr>
          <w:sz w:val="22"/>
          <w:szCs w:val="22"/>
        </w:rPr>
        <w:t xml:space="preserve">$   </w:t>
      </w:r>
      <w:r w:rsidR="006222A2">
        <w:rPr>
          <w:sz w:val="22"/>
          <w:szCs w:val="22"/>
        </w:rPr>
        <w:t>200.00</w:t>
      </w:r>
      <w:r w:rsidR="006222A2">
        <w:rPr>
          <w:sz w:val="22"/>
          <w:szCs w:val="22"/>
        </w:rPr>
        <w:tab/>
      </w:r>
      <w:r w:rsidR="006222A2" w:rsidRPr="006222A2">
        <w:rPr>
          <w:sz w:val="18"/>
          <w:szCs w:val="18"/>
        </w:rPr>
        <w:t>(Estimate)</w:t>
      </w:r>
      <w:r w:rsidR="00893B8D">
        <w:rPr>
          <w:sz w:val="22"/>
          <w:szCs w:val="22"/>
        </w:rPr>
        <w:tab/>
      </w:r>
      <w:r w:rsidR="003D682A">
        <w:rPr>
          <w:sz w:val="22"/>
          <w:szCs w:val="22"/>
        </w:rPr>
        <w:tab/>
      </w:r>
      <w:r w:rsidR="00E51D0E">
        <w:rPr>
          <w:sz w:val="22"/>
          <w:szCs w:val="22"/>
        </w:rPr>
        <w:tab/>
      </w:r>
      <w:r w:rsidR="007F418B">
        <w:rPr>
          <w:sz w:val="18"/>
          <w:szCs w:val="18"/>
        </w:rPr>
        <w:tab/>
      </w:r>
      <w:r w:rsidR="0063579A">
        <w:rPr>
          <w:sz w:val="22"/>
          <w:szCs w:val="22"/>
        </w:rPr>
        <w:t>(</w:t>
      </w:r>
      <w:r w:rsidR="007E0E4B">
        <w:rPr>
          <w:sz w:val="22"/>
          <w:szCs w:val="22"/>
        </w:rPr>
        <w:t>7</w:t>
      </w:r>
      <w:r w:rsidR="0063579A">
        <w:rPr>
          <w:sz w:val="22"/>
          <w:szCs w:val="22"/>
        </w:rPr>
        <w:t>)</w:t>
      </w:r>
      <w:r w:rsidR="0063579A">
        <w:rPr>
          <w:sz w:val="22"/>
          <w:szCs w:val="22"/>
        </w:rPr>
        <w:tab/>
      </w:r>
      <w:r w:rsidR="00B66759">
        <w:rPr>
          <w:sz w:val="22"/>
          <w:szCs w:val="22"/>
        </w:rPr>
        <w:t>MJ Murphy Lumber</w:t>
      </w:r>
      <w:r w:rsidR="00B66759">
        <w:rPr>
          <w:sz w:val="22"/>
          <w:szCs w:val="22"/>
        </w:rPr>
        <w:tab/>
      </w:r>
      <w:r w:rsidR="006E1A8E">
        <w:rPr>
          <w:sz w:val="22"/>
          <w:szCs w:val="22"/>
        </w:rPr>
        <w:tab/>
      </w:r>
      <w:r w:rsidR="006E1A8E">
        <w:rPr>
          <w:sz w:val="22"/>
          <w:szCs w:val="22"/>
        </w:rPr>
        <w:tab/>
      </w:r>
      <w:r w:rsidR="006E1A8E">
        <w:rPr>
          <w:sz w:val="22"/>
          <w:szCs w:val="22"/>
        </w:rPr>
        <w:tab/>
        <w:t>$</w:t>
      </w:r>
      <w:r w:rsidR="00B66759">
        <w:rPr>
          <w:sz w:val="22"/>
          <w:szCs w:val="22"/>
        </w:rPr>
        <w:t xml:space="preserve">   </w:t>
      </w:r>
      <w:r w:rsidR="00EF52E1">
        <w:rPr>
          <w:sz w:val="22"/>
          <w:szCs w:val="22"/>
        </w:rPr>
        <w:t>110.88</w:t>
      </w:r>
      <w:r w:rsidR="00022894">
        <w:rPr>
          <w:sz w:val="18"/>
          <w:szCs w:val="18"/>
        </w:rPr>
        <w:tab/>
      </w:r>
      <w:r w:rsidR="006E1A8E">
        <w:rPr>
          <w:sz w:val="18"/>
          <w:szCs w:val="18"/>
        </w:rPr>
        <w:tab/>
      </w:r>
      <w:r w:rsidR="0049109B">
        <w:rPr>
          <w:sz w:val="22"/>
          <w:szCs w:val="22"/>
        </w:rPr>
        <w:t xml:space="preserve"> </w:t>
      </w:r>
    </w:p>
    <w:p w14:paraId="796F9627" w14:textId="77777777" w:rsidR="006222A2" w:rsidRDefault="00C97852" w:rsidP="003D682A">
      <w:pPr>
        <w:rPr>
          <w:sz w:val="22"/>
          <w:szCs w:val="22"/>
        </w:rPr>
      </w:pPr>
      <w:r>
        <w:rPr>
          <w:sz w:val="22"/>
          <w:szCs w:val="22"/>
        </w:rPr>
        <w:tab/>
      </w:r>
      <w:r w:rsidR="007F418B">
        <w:rPr>
          <w:sz w:val="22"/>
          <w:szCs w:val="22"/>
        </w:rPr>
        <w:tab/>
      </w:r>
      <w:r>
        <w:rPr>
          <w:sz w:val="22"/>
          <w:szCs w:val="22"/>
        </w:rPr>
        <w:t>(</w:t>
      </w:r>
      <w:r w:rsidR="007E0E4B">
        <w:rPr>
          <w:sz w:val="22"/>
          <w:szCs w:val="22"/>
        </w:rPr>
        <w:t>8</w:t>
      </w:r>
      <w:r>
        <w:rPr>
          <w:sz w:val="22"/>
          <w:szCs w:val="22"/>
        </w:rPr>
        <w:t>)</w:t>
      </w:r>
      <w:r>
        <w:rPr>
          <w:sz w:val="22"/>
          <w:szCs w:val="22"/>
        </w:rPr>
        <w:tab/>
      </w:r>
      <w:r w:rsidR="00672C21">
        <w:rPr>
          <w:sz w:val="22"/>
          <w:szCs w:val="22"/>
        </w:rPr>
        <w:t>Martins’ Irrigation</w:t>
      </w:r>
      <w:r w:rsidR="00672C21">
        <w:rPr>
          <w:sz w:val="22"/>
          <w:szCs w:val="22"/>
        </w:rPr>
        <w:tab/>
      </w:r>
      <w:r w:rsidR="00672C21">
        <w:rPr>
          <w:sz w:val="22"/>
          <w:szCs w:val="22"/>
        </w:rPr>
        <w:tab/>
      </w:r>
      <w:r w:rsidR="00672C21">
        <w:rPr>
          <w:sz w:val="22"/>
          <w:szCs w:val="22"/>
        </w:rPr>
        <w:tab/>
      </w:r>
      <w:r w:rsidR="00672C21">
        <w:rPr>
          <w:sz w:val="22"/>
          <w:szCs w:val="22"/>
        </w:rPr>
        <w:tab/>
        <w:t xml:space="preserve">$   </w:t>
      </w:r>
      <w:r w:rsidR="006222A2">
        <w:rPr>
          <w:sz w:val="22"/>
          <w:szCs w:val="22"/>
        </w:rPr>
        <w:t>457</w:t>
      </w:r>
      <w:r w:rsidR="000431FB">
        <w:rPr>
          <w:sz w:val="22"/>
          <w:szCs w:val="22"/>
        </w:rPr>
        <w:t>.</w:t>
      </w:r>
      <w:r w:rsidR="006222A2">
        <w:rPr>
          <w:sz w:val="22"/>
          <w:szCs w:val="22"/>
        </w:rPr>
        <w:t>90</w:t>
      </w:r>
    </w:p>
    <w:p w14:paraId="20310565" w14:textId="1C8136D2" w:rsidR="0019554E" w:rsidRDefault="0019554E" w:rsidP="003D682A">
      <w:pPr>
        <w:rPr>
          <w:sz w:val="22"/>
          <w:szCs w:val="22"/>
        </w:rPr>
      </w:pPr>
      <w:r>
        <w:rPr>
          <w:sz w:val="22"/>
          <w:szCs w:val="22"/>
        </w:rPr>
        <w:lastRenderedPageBreak/>
        <w:tab/>
      </w:r>
      <w:r w:rsidR="007F418B">
        <w:rPr>
          <w:sz w:val="22"/>
          <w:szCs w:val="22"/>
        </w:rPr>
        <w:tab/>
      </w:r>
      <w:r w:rsidR="006222A2">
        <w:rPr>
          <w:sz w:val="22"/>
          <w:szCs w:val="22"/>
        </w:rPr>
        <w:t>(9)</w:t>
      </w:r>
      <w:r w:rsidR="006222A2">
        <w:rPr>
          <w:sz w:val="22"/>
          <w:szCs w:val="22"/>
        </w:rPr>
        <w:tab/>
        <w:t>Carmel Pine Cone</w:t>
      </w:r>
      <w:r w:rsidR="006222A2">
        <w:rPr>
          <w:sz w:val="22"/>
          <w:szCs w:val="22"/>
        </w:rPr>
        <w:tab/>
      </w:r>
      <w:r w:rsidR="006222A2">
        <w:rPr>
          <w:sz w:val="22"/>
          <w:szCs w:val="22"/>
        </w:rPr>
        <w:tab/>
      </w:r>
      <w:r w:rsidR="006222A2">
        <w:rPr>
          <w:sz w:val="22"/>
          <w:szCs w:val="22"/>
        </w:rPr>
        <w:tab/>
      </w:r>
      <w:r w:rsidR="006222A2">
        <w:rPr>
          <w:sz w:val="22"/>
          <w:szCs w:val="22"/>
        </w:rPr>
        <w:tab/>
        <w:t>$   182.00</w:t>
      </w:r>
    </w:p>
    <w:p w14:paraId="2420D2C2" w14:textId="06A5E60E" w:rsidR="006222A2" w:rsidRDefault="006222A2" w:rsidP="003D682A">
      <w:pPr>
        <w:rPr>
          <w:sz w:val="22"/>
          <w:szCs w:val="22"/>
        </w:rPr>
      </w:pPr>
      <w:r>
        <w:rPr>
          <w:sz w:val="22"/>
          <w:szCs w:val="22"/>
        </w:rPr>
        <w:tab/>
      </w:r>
      <w:r>
        <w:rPr>
          <w:sz w:val="22"/>
          <w:szCs w:val="22"/>
        </w:rPr>
        <w:tab/>
        <w:t>(10)</w:t>
      </w:r>
      <w:r>
        <w:rPr>
          <w:sz w:val="22"/>
          <w:szCs w:val="22"/>
        </w:rPr>
        <w:tab/>
        <w:t>CV Electric</w:t>
      </w:r>
      <w:r>
        <w:rPr>
          <w:sz w:val="22"/>
          <w:szCs w:val="22"/>
        </w:rPr>
        <w:tab/>
      </w:r>
      <w:r>
        <w:rPr>
          <w:sz w:val="22"/>
          <w:szCs w:val="22"/>
        </w:rPr>
        <w:tab/>
      </w:r>
      <w:r>
        <w:rPr>
          <w:sz w:val="22"/>
          <w:szCs w:val="22"/>
        </w:rPr>
        <w:tab/>
      </w:r>
      <w:r>
        <w:rPr>
          <w:sz w:val="22"/>
          <w:szCs w:val="22"/>
        </w:rPr>
        <w:tab/>
      </w:r>
      <w:r>
        <w:rPr>
          <w:sz w:val="22"/>
          <w:szCs w:val="22"/>
        </w:rPr>
        <w:tab/>
        <w:t>$   872.48</w:t>
      </w:r>
    </w:p>
    <w:p w14:paraId="257750F9" w14:textId="1738F8FD" w:rsidR="009A42E2" w:rsidRPr="007F418B" w:rsidRDefault="009A42E2" w:rsidP="003D682A">
      <w:pPr>
        <w:rPr>
          <w:sz w:val="18"/>
          <w:szCs w:val="18"/>
        </w:rPr>
      </w:pPr>
      <w:r>
        <w:rPr>
          <w:sz w:val="22"/>
          <w:szCs w:val="22"/>
        </w:rPr>
        <w:tab/>
      </w:r>
      <w:r>
        <w:rPr>
          <w:sz w:val="22"/>
          <w:szCs w:val="22"/>
        </w:rPr>
        <w:tab/>
        <w:t>(11)</w:t>
      </w:r>
      <w:r>
        <w:rPr>
          <w:sz w:val="22"/>
          <w:szCs w:val="22"/>
        </w:rPr>
        <w:tab/>
        <w:t>Arturo Tree Service</w:t>
      </w:r>
      <w:r>
        <w:rPr>
          <w:sz w:val="22"/>
          <w:szCs w:val="22"/>
        </w:rPr>
        <w:tab/>
      </w:r>
      <w:r>
        <w:rPr>
          <w:sz w:val="22"/>
          <w:szCs w:val="22"/>
        </w:rPr>
        <w:tab/>
      </w:r>
      <w:r>
        <w:rPr>
          <w:sz w:val="22"/>
          <w:szCs w:val="22"/>
        </w:rPr>
        <w:tab/>
      </w:r>
      <w:r>
        <w:rPr>
          <w:sz w:val="22"/>
          <w:szCs w:val="22"/>
        </w:rPr>
        <w:tab/>
        <w:t>$   700.00</w:t>
      </w:r>
    </w:p>
    <w:p w14:paraId="2AB84DC9" w14:textId="4A094D14" w:rsidR="000431FB" w:rsidRDefault="000431FB" w:rsidP="006222A2">
      <w:pPr>
        <w:rPr>
          <w:sz w:val="22"/>
          <w:szCs w:val="22"/>
        </w:rPr>
      </w:pPr>
      <w:r>
        <w:rPr>
          <w:sz w:val="22"/>
          <w:szCs w:val="22"/>
        </w:rPr>
        <w:tab/>
      </w:r>
      <w:r>
        <w:rPr>
          <w:sz w:val="22"/>
          <w:szCs w:val="22"/>
        </w:rPr>
        <w:tab/>
      </w:r>
    </w:p>
    <w:p w14:paraId="445C6693" w14:textId="15B29E7B" w:rsidR="00135FC9" w:rsidRDefault="000431FB" w:rsidP="003D682A">
      <w:pPr>
        <w:rPr>
          <w:sz w:val="22"/>
          <w:szCs w:val="22"/>
          <w:u w:val="single"/>
        </w:rPr>
      </w:pPr>
      <w:r>
        <w:rPr>
          <w:sz w:val="22"/>
          <w:szCs w:val="22"/>
        </w:rPr>
        <w:tab/>
      </w:r>
      <w:r w:rsidR="006222A2">
        <w:rPr>
          <w:sz w:val="22"/>
          <w:szCs w:val="22"/>
        </w:rPr>
        <w:t>c</w:t>
      </w:r>
      <w:r w:rsidR="00135FC9">
        <w:rPr>
          <w:sz w:val="22"/>
          <w:szCs w:val="22"/>
        </w:rPr>
        <w:t>)</w:t>
      </w:r>
      <w:r w:rsidR="00135FC9">
        <w:rPr>
          <w:sz w:val="22"/>
          <w:szCs w:val="22"/>
        </w:rPr>
        <w:tab/>
      </w:r>
      <w:r w:rsidR="00135FC9">
        <w:rPr>
          <w:sz w:val="22"/>
          <w:szCs w:val="22"/>
          <w:u w:val="single"/>
        </w:rPr>
        <w:t>MINUTES</w:t>
      </w:r>
    </w:p>
    <w:p w14:paraId="711BD78E" w14:textId="77777777" w:rsidR="00FE4766" w:rsidRDefault="00135FC9" w:rsidP="00282594">
      <w:pPr>
        <w:jc w:val="both"/>
        <w:rPr>
          <w:sz w:val="22"/>
          <w:szCs w:val="22"/>
        </w:rPr>
      </w:pPr>
      <w:r>
        <w:rPr>
          <w:sz w:val="22"/>
          <w:szCs w:val="22"/>
        </w:rPr>
        <w:tab/>
      </w:r>
      <w:r>
        <w:rPr>
          <w:sz w:val="22"/>
          <w:szCs w:val="22"/>
        </w:rPr>
        <w:tab/>
      </w:r>
      <w:r w:rsidR="00FE4766">
        <w:rPr>
          <w:sz w:val="22"/>
          <w:szCs w:val="22"/>
        </w:rPr>
        <w:t>(1)</w:t>
      </w:r>
      <w:r w:rsidR="00FE4766">
        <w:rPr>
          <w:sz w:val="22"/>
          <w:szCs w:val="22"/>
        </w:rPr>
        <w:tab/>
        <w:t>June 3, 2021 – Special Meeting</w:t>
      </w:r>
    </w:p>
    <w:p w14:paraId="7E82F673" w14:textId="5C82FF37" w:rsidR="008831DB" w:rsidRDefault="008831DB" w:rsidP="00282594">
      <w:pPr>
        <w:jc w:val="both"/>
        <w:rPr>
          <w:sz w:val="22"/>
          <w:szCs w:val="22"/>
        </w:rPr>
      </w:pPr>
      <w:r>
        <w:rPr>
          <w:sz w:val="22"/>
          <w:szCs w:val="22"/>
        </w:rPr>
        <w:tab/>
      </w:r>
      <w:r>
        <w:rPr>
          <w:sz w:val="22"/>
          <w:szCs w:val="22"/>
        </w:rPr>
        <w:tab/>
        <w:t>(2)</w:t>
      </w:r>
      <w:r>
        <w:rPr>
          <w:sz w:val="22"/>
          <w:szCs w:val="22"/>
        </w:rPr>
        <w:tab/>
      </w:r>
      <w:r w:rsidR="006222A2">
        <w:rPr>
          <w:sz w:val="22"/>
          <w:szCs w:val="22"/>
        </w:rPr>
        <w:t>June 9,</w:t>
      </w:r>
      <w:r>
        <w:rPr>
          <w:sz w:val="22"/>
          <w:szCs w:val="22"/>
        </w:rPr>
        <w:t xml:space="preserve">2021 – </w:t>
      </w:r>
      <w:r w:rsidR="00482B0C">
        <w:rPr>
          <w:sz w:val="22"/>
          <w:szCs w:val="22"/>
        </w:rPr>
        <w:t>Regular</w:t>
      </w:r>
      <w:r>
        <w:rPr>
          <w:sz w:val="22"/>
          <w:szCs w:val="22"/>
        </w:rPr>
        <w:t xml:space="preserve"> Board Meeting</w:t>
      </w:r>
    </w:p>
    <w:p w14:paraId="315AA88A" w14:textId="4CAEF080" w:rsidR="009562FE" w:rsidRDefault="008831DB" w:rsidP="00FF26CD">
      <w:pPr>
        <w:jc w:val="both"/>
        <w:rPr>
          <w:sz w:val="22"/>
          <w:szCs w:val="22"/>
        </w:rPr>
      </w:pPr>
      <w:r>
        <w:rPr>
          <w:sz w:val="22"/>
          <w:szCs w:val="22"/>
        </w:rPr>
        <w:tab/>
      </w:r>
      <w:r>
        <w:rPr>
          <w:sz w:val="22"/>
          <w:szCs w:val="22"/>
        </w:rPr>
        <w:tab/>
      </w:r>
      <w:r w:rsidR="00F074BF">
        <w:rPr>
          <w:sz w:val="22"/>
          <w:szCs w:val="22"/>
        </w:rPr>
        <w:tab/>
      </w:r>
      <w:r w:rsidR="00F074BF">
        <w:rPr>
          <w:sz w:val="22"/>
          <w:szCs w:val="22"/>
        </w:rPr>
        <w:tab/>
      </w:r>
      <w:r w:rsidR="00137F17">
        <w:rPr>
          <w:sz w:val="22"/>
          <w:szCs w:val="22"/>
        </w:rPr>
        <w:t xml:space="preserve"> </w:t>
      </w:r>
    </w:p>
    <w:p w14:paraId="4E5A914B" w14:textId="77777777" w:rsidR="00185BC7" w:rsidRDefault="009562FE" w:rsidP="00FF26CD">
      <w:pPr>
        <w:jc w:val="both"/>
        <w:rPr>
          <w:sz w:val="22"/>
          <w:szCs w:val="22"/>
        </w:rPr>
      </w:pPr>
      <w:r>
        <w:rPr>
          <w:sz w:val="22"/>
          <w:szCs w:val="22"/>
        </w:rPr>
        <w:t xml:space="preserve">6.         </w:t>
      </w:r>
      <w:r w:rsidR="00FF26CD">
        <w:rPr>
          <w:sz w:val="22"/>
          <w:szCs w:val="22"/>
          <w:u w:val="single"/>
        </w:rPr>
        <w:t>NEW BUSINESS</w:t>
      </w:r>
      <w:r w:rsidR="00FF26CD">
        <w:rPr>
          <w:sz w:val="22"/>
          <w:szCs w:val="22"/>
        </w:rPr>
        <w:t>:</w:t>
      </w:r>
    </w:p>
    <w:p w14:paraId="7DE730DD" w14:textId="4656EDD1" w:rsidR="00BE5EE0" w:rsidRDefault="009B7EFC" w:rsidP="00185BC7">
      <w:pPr>
        <w:jc w:val="both"/>
        <w:rPr>
          <w:sz w:val="22"/>
          <w:szCs w:val="22"/>
        </w:rPr>
      </w:pPr>
      <w:r>
        <w:rPr>
          <w:sz w:val="22"/>
          <w:szCs w:val="22"/>
        </w:rPr>
        <w:t xml:space="preserve">  </w:t>
      </w:r>
      <w:r w:rsidR="00185BC7">
        <w:rPr>
          <w:sz w:val="22"/>
          <w:szCs w:val="22"/>
        </w:rPr>
        <w:tab/>
      </w:r>
      <w:r w:rsidR="00D82F11">
        <w:rPr>
          <w:sz w:val="22"/>
          <w:szCs w:val="22"/>
        </w:rPr>
        <w:t>a</w:t>
      </w:r>
      <w:r w:rsidR="00BE5EE0">
        <w:rPr>
          <w:sz w:val="22"/>
          <w:szCs w:val="22"/>
        </w:rPr>
        <w:t>)</w:t>
      </w:r>
      <w:r w:rsidR="00BE5EE0">
        <w:rPr>
          <w:sz w:val="22"/>
          <w:szCs w:val="22"/>
        </w:rPr>
        <w:tab/>
      </w:r>
      <w:r w:rsidR="009A42E2">
        <w:rPr>
          <w:sz w:val="22"/>
          <w:szCs w:val="22"/>
        </w:rPr>
        <w:t>Request by CVCYC for Minor Use of Irrigation</w:t>
      </w:r>
    </w:p>
    <w:p w14:paraId="0FEE3542" w14:textId="429D0B45" w:rsidR="00FE4766" w:rsidRDefault="00FE4766" w:rsidP="00185BC7">
      <w:pPr>
        <w:jc w:val="both"/>
        <w:rPr>
          <w:sz w:val="22"/>
          <w:szCs w:val="22"/>
        </w:rPr>
      </w:pPr>
      <w:r>
        <w:rPr>
          <w:sz w:val="22"/>
          <w:szCs w:val="22"/>
        </w:rPr>
        <w:tab/>
        <w:t>b)</w:t>
      </w:r>
      <w:r>
        <w:rPr>
          <w:sz w:val="22"/>
          <w:szCs w:val="22"/>
        </w:rPr>
        <w:tab/>
        <w:t>Request to PSTS to Pump Septic Tank(s)</w:t>
      </w:r>
    </w:p>
    <w:p w14:paraId="32B7BCCC" w14:textId="26BE8D84" w:rsidR="00270427" w:rsidRDefault="003B6AE0" w:rsidP="00AD6914">
      <w:pPr>
        <w:jc w:val="both"/>
        <w:rPr>
          <w:sz w:val="22"/>
          <w:szCs w:val="22"/>
        </w:rPr>
      </w:pPr>
      <w:r>
        <w:rPr>
          <w:sz w:val="22"/>
          <w:szCs w:val="22"/>
        </w:rPr>
        <w:tab/>
      </w:r>
      <w:r w:rsidR="00270427">
        <w:rPr>
          <w:sz w:val="22"/>
          <w:szCs w:val="22"/>
        </w:rPr>
        <w:tab/>
      </w:r>
    </w:p>
    <w:p w14:paraId="08B9043A" w14:textId="6795F5FF"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51643A96" w14:textId="3A5C6BF2" w:rsidR="00C239B9" w:rsidRDefault="00B22756" w:rsidP="00B22756">
      <w:pPr>
        <w:ind w:firstLine="720"/>
        <w:jc w:val="both"/>
        <w:rPr>
          <w:sz w:val="22"/>
          <w:szCs w:val="22"/>
        </w:rPr>
      </w:pPr>
      <w:r w:rsidRPr="00BD36DD">
        <w:rPr>
          <w:sz w:val="22"/>
          <w:szCs w:val="22"/>
        </w:rPr>
        <w:t>a)</w:t>
      </w:r>
      <w:r w:rsidR="009A42E2">
        <w:rPr>
          <w:sz w:val="22"/>
          <w:szCs w:val="22"/>
        </w:rPr>
        <w:t xml:space="preserve"> </w:t>
      </w:r>
      <w:r w:rsidR="009A42E2">
        <w:rPr>
          <w:sz w:val="22"/>
          <w:szCs w:val="22"/>
        </w:rPr>
        <w:tab/>
      </w:r>
      <w:r w:rsidR="009A42E2">
        <w:rPr>
          <w:sz w:val="22"/>
          <w:szCs w:val="22"/>
        </w:rPr>
        <w:t>CV Historical Society – Building Review</w:t>
      </w:r>
    </w:p>
    <w:p w14:paraId="04050DA1" w14:textId="5ACB0BE9" w:rsidR="00A77B42" w:rsidRDefault="007679E9" w:rsidP="00367FE8">
      <w:pPr>
        <w:jc w:val="both"/>
        <w:rPr>
          <w:sz w:val="22"/>
          <w:szCs w:val="22"/>
        </w:rPr>
      </w:pPr>
      <w:r>
        <w:rPr>
          <w:sz w:val="22"/>
          <w:szCs w:val="22"/>
        </w:rPr>
        <w:tab/>
      </w:r>
      <w:r w:rsidR="00AA3A53" w:rsidRPr="00BD36DD">
        <w:rPr>
          <w:sz w:val="22"/>
          <w:szCs w:val="22"/>
        </w:rPr>
        <w:t>b</w:t>
      </w:r>
      <w:r w:rsidR="00A77B42" w:rsidRPr="00BD36DD">
        <w:rPr>
          <w:sz w:val="22"/>
          <w:szCs w:val="22"/>
        </w:rPr>
        <w:t>)</w:t>
      </w:r>
      <w:r w:rsidR="00A77B42">
        <w:rPr>
          <w:sz w:val="22"/>
          <w:szCs w:val="22"/>
        </w:rPr>
        <w:tab/>
      </w:r>
      <w:r w:rsidR="00FE4766">
        <w:rPr>
          <w:sz w:val="22"/>
          <w:szCs w:val="22"/>
        </w:rPr>
        <w:t>Maintenance of Existing Memorial Benches</w:t>
      </w:r>
    </w:p>
    <w:p w14:paraId="58EC625F" w14:textId="610FF0C1" w:rsidR="00D82F11" w:rsidRPr="000E4A34" w:rsidRDefault="009562FE" w:rsidP="00D82F11">
      <w:pPr>
        <w:jc w:val="both"/>
        <w:rPr>
          <w:b/>
          <w:bCs/>
          <w:i/>
          <w:iCs/>
          <w:sz w:val="22"/>
          <w:szCs w:val="22"/>
        </w:rPr>
      </w:pPr>
      <w:r>
        <w:rPr>
          <w:sz w:val="22"/>
          <w:szCs w:val="22"/>
        </w:rPr>
        <w:tab/>
      </w:r>
      <w:r w:rsidR="00AA3A53" w:rsidRPr="00BD36DD">
        <w:rPr>
          <w:sz w:val="22"/>
          <w:szCs w:val="22"/>
        </w:rPr>
        <w:t>c</w:t>
      </w:r>
      <w:r w:rsidRPr="00BD36DD">
        <w:rPr>
          <w:sz w:val="22"/>
          <w:szCs w:val="22"/>
        </w:rPr>
        <w:t>)</w:t>
      </w:r>
      <w:r>
        <w:rPr>
          <w:sz w:val="22"/>
          <w:szCs w:val="22"/>
        </w:rPr>
        <w:tab/>
      </w:r>
      <w:r w:rsidR="00FE4766">
        <w:rPr>
          <w:sz w:val="22"/>
          <w:szCs w:val="22"/>
        </w:rPr>
        <w:t>CV Rotary – Reservation for 10-2-21 - Cancelled</w:t>
      </w:r>
    </w:p>
    <w:p w14:paraId="0663D471" w14:textId="07CFB4C7" w:rsidR="00237B80" w:rsidRDefault="00FE3027" w:rsidP="00FE4766">
      <w:pPr>
        <w:jc w:val="both"/>
        <w:rPr>
          <w:sz w:val="22"/>
          <w:szCs w:val="22"/>
        </w:rPr>
      </w:pPr>
      <w:r>
        <w:rPr>
          <w:sz w:val="22"/>
          <w:szCs w:val="22"/>
        </w:rPr>
        <w:tab/>
      </w:r>
      <w:r w:rsidR="00FE4766">
        <w:rPr>
          <w:sz w:val="22"/>
          <w:szCs w:val="22"/>
        </w:rPr>
        <w:t>d</w:t>
      </w:r>
      <w:r w:rsidR="00237B80">
        <w:rPr>
          <w:sz w:val="22"/>
          <w:szCs w:val="22"/>
        </w:rPr>
        <w:t>)</w:t>
      </w:r>
      <w:r w:rsidR="00237B80">
        <w:rPr>
          <w:sz w:val="22"/>
          <w:szCs w:val="22"/>
        </w:rPr>
        <w:tab/>
        <w:t xml:space="preserve"> </w:t>
      </w:r>
      <w:r w:rsidR="00FE4766">
        <w:rPr>
          <w:sz w:val="22"/>
          <w:szCs w:val="22"/>
        </w:rPr>
        <w:t>CV Historical Society – Building Review</w:t>
      </w:r>
    </w:p>
    <w:p w14:paraId="1BD2BCA7" w14:textId="77777777" w:rsidR="00FE4766" w:rsidRDefault="00FE4766" w:rsidP="0089531C">
      <w:pPr>
        <w:jc w:val="both"/>
        <w:rPr>
          <w:sz w:val="22"/>
          <w:szCs w:val="22"/>
        </w:rPr>
      </w:pPr>
    </w:p>
    <w:p w14:paraId="6C314D74" w14:textId="17A7CF91"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185CCBC2" w14:textId="7CE499A2" w:rsidR="00235468" w:rsidRDefault="00235468" w:rsidP="0089531C">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Projects</w:t>
      </w:r>
    </w:p>
    <w:p w14:paraId="19DCFFBE" w14:textId="77777777" w:rsidR="0028561A" w:rsidRDefault="002E6DEB" w:rsidP="0089531C">
      <w:pPr>
        <w:jc w:val="both"/>
        <w:rPr>
          <w:sz w:val="22"/>
          <w:szCs w:val="22"/>
        </w:rPr>
      </w:pPr>
      <w:r>
        <w:rPr>
          <w:sz w:val="22"/>
          <w:szCs w:val="22"/>
        </w:rPr>
        <w:tab/>
      </w:r>
      <w:r>
        <w:rPr>
          <w:sz w:val="22"/>
          <w:szCs w:val="22"/>
        </w:rPr>
        <w:tab/>
        <w:t>i)</w:t>
      </w:r>
      <w:r w:rsidR="0028561A">
        <w:rPr>
          <w:sz w:val="22"/>
          <w:szCs w:val="22"/>
        </w:rPr>
        <w:tab/>
        <w:t>Parking Lots</w:t>
      </w:r>
    </w:p>
    <w:p w14:paraId="6FA4D0BD" w14:textId="77777777" w:rsidR="0028561A" w:rsidRDefault="0028561A" w:rsidP="0089531C">
      <w:pPr>
        <w:jc w:val="both"/>
        <w:rPr>
          <w:sz w:val="22"/>
          <w:szCs w:val="22"/>
        </w:rPr>
      </w:pPr>
      <w:r>
        <w:rPr>
          <w:sz w:val="22"/>
          <w:szCs w:val="22"/>
        </w:rPr>
        <w:tab/>
      </w:r>
      <w:r>
        <w:rPr>
          <w:sz w:val="22"/>
          <w:szCs w:val="22"/>
        </w:rPr>
        <w:tab/>
        <w:t>ii)</w:t>
      </w:r>
      <w:r>
        <w:rPr>
          <w:sz w:val="22"/>
          <w:szCs w:val="22"/>
        </w:rPr>
        <w:tab/>
        <w:t xml:space="preserve">AH Roof </w:t>
      </w:r>
    </w:p>
    <w:p w14:paraId="264D4108" w14:textId="77777777" w:rsidR="00DC0F07" w:rsidRDefault="0028561A" w:rsidP="0089531C">
      <w:pPr>
        <w:jc w:val="both"/>
        <w:rPr>
          <w:sz w:val="22"/>
          <w:szCs w:val="22"/>
        </w:rPr>
      </w:pPr>
      <w:r>
        <w:rPr>
          <w:sz w:val="22"/>
          <w:szCs w:val="22"/>
        </w:rPr>
        <w:tab/>
      </w:r>
      <w:r>
        <w:rPr>
          <w:sz w:val="22"/>
          <w:szCs w:val="22"/>
        </w:rPr>
        <w:tab/>
        <w:t>iii)</w:t>
      </w:r>
      <w:r>
        <w:rPr>
          <w:sz w:val="22"/>
          <w:szCs w:val="22"/>
        </w:rPr>
        <w:tab/>
        <w:t>Stage and Gazebo</w:t>
      </w:r>
    </w:p>
    <w:p w14:paraId="3A894460" w14:textId="77777777" w:rsidR="00030410" w:rsidRDefault="00DC0F07" w:rsidP="0089531C">
      <w:pPr>
        <w:jc w:val="both"/>
        <w:rPr>
          <w:sz w:val="22"/>
          <w:szCs w:val="22"/>
        </w:rPr>
      </w:pPr>
      <w:r>
        <w:rPr>
          <w:sz w:val="22"/>
          <w:szCs w:val="22"/>
        </w:rPr>
        <w:tab/>
      </w:r>
      <w:r>
        <w:rPr>
          <w:sz w:val="22"/>
          <w:szCs w:val="22"/>
        </w:rPr>
        <w:tab/>
        <w:t>iv)</w:t>
      </w:r>
      <w:r>
        <w:rPr>
          <w:sz w:val="22"/>
          <w:szCs w:val="22"/>
        </w:rPr>
        <w:tab/>
      </w:r>
      <w:r w:rsidR="00030410">
        <w:rPr>
          <w:sz w:val="22"/>
          <w:szCs w:val="22"/>
        </w:rPr>
        <w:t>Electrical Improvements for West Restrooms</w:t>
      </w:r>
    </w:p>
    <w:p w14:paraId="19BDFBC0" w14:textId="20C3FED4" w:rsidR="002E6DEB" w:rsidRDefault="00030410" w:rsidP="0089531C">
      <w:pPr>
        <w:jc w:val="both"/>
        <w:rPr>
          <w:sz w:val="22"/>
          <w:szCs w:val="22"/>
        </w:rPr>
      </w:pPr>
      <w:r>
        <w:rPr>
          <w:sz w:val="22"/>
          <w:szCs w:val="22"/>
        </w:rPr>
        <w:tab/>
      </w:r>
      <w:r>
        <w:rPr>
          <w:sz w:val="22"/>
          <w:szCs w:val="22"/>
        </w:rPr>
        <w:tab/>
        <w:t>v)</w:t>
      </w:r>
      <w:r>
        <w:rPr>
          <w:sz w:val="22"/>
          <w:szCs w:val="22"/>
        </w:rPr>
        <w:tab/>
        <w:t>Additional Suggestions</w:t>
      </w:r>
      <w:r w:rsidR="002E6DEB">
        <w:rPr>
          <w:sz w:val="22"/>
          <w:szCs w:val="22"/>
        </w:rPr>
        <w:tab/>
      </w:r>
    </w:p>
    <w:p w14:paraId="5C90F832" w14:textId="2C5A396B" w:rsidR="00C97852" w:rsidRPr="00AD6914" w:rsidRDefault="00AD6914" w:rsidP="00AD6914">
      <w:pPr>
        <w:ind w:firstLine="720"/>
        <w:jc w:val="both"/>
        <w:rPr>
          <w:sz w:val="22"/>
          <w:szCs w:val="22"/>
        </w:rPr>
      </w:pPr>
      <w:r w:rsidRPr="00AD6914">
        <w:rPr>
          <w:sz w:val="22"/>
          <w:szCs w:val="22"/>
        </w:rPr>
        <w:t>b</w:t>
      </w:r>
      <w:r>
        <w:rPr>
          <w:sz w:val="22"/>
          <w:szCs w:val="22"/>
        </w:rPr>
        <w:t>)</w:t>
      </w:r>
      <w:r w:rsidR="006E50EB" w:rsidRPr="00AD6914">
        <w:rPr>
          <w:sz w:val="22"/>
          <w:szCs w:val="22"/>
        </w:rPr>
        <w:t xml:space="preserve">  </w:t>
      </w:r>
      <w:r>
        <w:rPr>
          <w:sz w:val="22"/>
          <w:szCs w:val="22"/>
        </w:rPr>
        <w:tab/>
      </w:r>
      <w:r w:rsidR="0063410E" w:rsidRPr="00AD6914">
        <w:rPr>
          <w:sz w:val="22"/>
          <w:szCs w:val="22"/>
        </w:rPr>
        <w:t>Randy’s Garden</w:t>
      </w:r>
      <w:r w:rsidR="00BD24B1" w:rsidRPr="00AD6914">
        <w:rPr>
          <w:sz w:val="22"/>
          <w:szCs w:val="22"/>
        </w:rPr>
        <w:t xml:space="preserve"> </w:t>
      </w:r>
      <w:r w:rsidR="0063410E" w:rsidRPr="00AD6914">
        <w:rPr>
          <w:sz w:val="22"/>
          <w:szCs w:val="22"/>
        </w:rPr>
        <w:t>–</w:t>
      </w:r>
      <w:r w:rsidR="00DC0F07" w:rsidRPr="00AD6914">
        <w:rPr>
          <w:sz w:val="22"/>
          <w:szCs w:val="22"/>
        </w:rPr>
        <w:t xml:space="preserve">Planter Box and </w:t>
      </w:r>
      <w:r w:rsidR="00547237" w:rsidRPr="00AD6914">
        <w:rPr>
          <w:sz w:val="22"/>
          <w:szCs w:val="22"/>
        </w:rPr>
        <w:t>Plaque Stand</w:t>
      </w:r>
      <w:r w:rsidR="00BE5EE0" w:rsidRPr="00AD6914">
        <w:rPr>
          <w:sz w:val="22"/>
          <w:szCs w:val="22"/>
        </w:rPr>
        <w:t xml:space="preserve"> </w:t>
      </w:r>
    </w:p>
    <w:p w14:paraId="3C41FD02" w14:textId="31674416" w:rsidR="00D329D4" w:rsidRPr="00D329D4" w:rsidRDefault="006E50EB" w:rsidP="00270427">
      <w:pPr>
        <w:pStyle w:val="ListParagraph"/>
        <w:numPr>
          <w:ilvl w:val="0"/>
          <w:numId w:val="41"/>
        </w:numPr>
        <w:jc w:val="both"/>
        <w:rPr>
          <w:sz w:val="22"/>
          <w:szCs w:val="22"/>
        </w:rPr>
      </w:pPr>
      <w:r>
        <w:rPr>
          <w:sz w:val="22"/>
          <w:szCs w:val="22"/>
        </w:rPr>
        <w:t xml:space="preserve">      </w:t>
      </w:r>
      <w:r w:rsidR="00030410">
        <w:rPr>
          <w:sz w:val="22"/>
          <w:szCs w:val="22"/>
        </w:rPr>
        <w:t>LLA – Status of MP Regional Park District</w:t>
      </w:r>
    </w:p>
    <w:p w14:paraId="026122C7" w14:textId="6F87CA3E" w:rsidR="00C960B0" w:rsidRDefault="00C97852" w:rsidP="0089531C">
      <w:pPr>
        <w:jc w:val="both"/>
        <w:rPr>
          <w:sz w:val="22"/>
          <w:szCs w:val="22"/>
        </w:rPr>
      </w:pPr>
      <w:r>
        <w:rPr>
          <w:sz w:val="22"/>
          <w:szCs w:val="22"/>
        </w:rPr>
        <w:tab/>
      </w:r>
      <w:r w:rsidR="009A42E2">
        <w:rPr>
          <w:sz w:val="22"/>
          <w:szCs w:val="22"/>
        </w:rPr>
        <w:t>d</w:t>
      </w:r>
      <w:r w:rsidR="00855997">
        <w:rPr>
          <w:sz w:val="22"/>
          <w:szCs w:val="22"/>
        </w:rPr>
        <w:t>)</w:t>
      </w:r>
      <w:r w:rsidR="00855997">
        <w:rPr>
          <w:sz w:val="22"/>
          <w:szCs w:val="22"/>
        </w:rPr>
        <w:tab/>
      </w:r>
      <w:r w:rsidR="00030410">
        <w:rPr>
          <w:sz w:val="22"/>
          <w:szCs w:val="22"/>
        </w:rPr>
        <w:t>M-F Gravel Lot Parking</w:t>
      </w:r>
    </w:p>
    <w:p w14:paraId="6AAC7438" w14:textId="48CC4F97" w:rsidR="00C960B0" w:rsidRDefault="009A42E2" w:rsidP="00C960B0">
      <w:pPr>
        <w:ind w:left="1440" w:hanging="720"/>
        <w:jc w:val="both"/>
        <w:rPr>
          <w:sz w:val="22"/>
          <w:szCs w:val="22"/>
        </w:rPr>
      </w:pPr>
      <w:r>
        <w:rPr>
          <w:sz w:val="22"/>
          <w:szCs w:val="22"/>
        </w:rPr>
        <w:t>e</w:t>
      </w:r>
      <w:r w:rsidR="00C960B0">
        <w:rPr>
          <w:sz w:val="22"/>
          <w:szCs w:val="22"/>
        </w:rPr>
        <w:t>)</w:t>
      </w:r>
      <w:r w:rsidR="00C960B0" w:rsidRPr="00C960B0">
        <w:rPr>
          <w:sz w:val="22"/>
          <w:szCs w:val="22"/>
        </w:rPr>
        <w:t xml:space="preserve"> </w:t>
      </w:r>
      <w:r w:rsidR="00C960B0">
        <w:rPr>
          <w:sz w:val="22"/>
          <w:szCs w:val="22"/>
        </w:rPr>
        <w:tab/>
        <w:t>Legends of the Autobahn – 8-14-21</w:t>
      </w:r>
    </w:p>
    <w:p w14:paraId="726AA545" w14:textId="74F365DA" w:rsidR="004A1986" w:rsidRDefault="00D21687" w:rsidP="0089531C">
      <w:pPr>
        <w:jc w:val="both"/>
        <w:rPr>
          <w:sz w:val="22"/>
          <w:szCs w:val="22"/>
        </w:rPr>
      </w:pPr>
      <w:r>
        <w:rPr>
          <w:sz w:val="22"/>
          <w:szCs w:val="22"/>
        </w:rPr>
        <w:t xml:space="preserve"> </w:t>
      </w:r>
      <w:r w:rsidR="00855997">
        <w:rPr>
          <w:sz w:val="22"/>
          <w:szCs w:val="22"/>
        </w:rPr>
        <w:t xml:space="preserve"> </w:t>
      </w:r>
      <w:r w:rsidR="0063579A">
        <w:rPr>
          <w:sz w:val="22"/>
          <w:szCs w:val="22"/>
        </w:rPr>
        <w:t xml:space="preserve"> </w:t>
      </w:r>
    </w:p>
    <w:p w14:paraId="4F78071D" w14:textId="247B3238" w:rsidR="00F74DB6" w:rsidRDefault="00544DF8" w:rsidP="00F74DB6">
      <w:pPr>
        <w:jc w:val="both"/>
        <w:rPr>
          <w:sz w:val="22"/>
          <w:szCs w:val="22"/>
        </w:rPr>
      </w:pPr>
      <w:r>
        <w:rPr>
          <w:sz w:val="22"/>
          <w:szCs w:val="22"/>
        </w:rPr>
        <w:t>9</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p>
    <w:p w14:paraId="1FC8418C" w14:textId="77777777" w:rsidR="00030410" w:rsidRDefault="00030410" w:rsidP="00845047">
      <w:pPr>
        <w:ind w:left="720"/>
        <w:jc w:val="both"/>
        <w:rPr>
          <w:iCs/>
          <w:sz w:val="22"/>
          <w:szCs w:val="22"/>
        </w:rPr>
      </w:pPr>
    </w:p>
    <w:p w14:paraId="168CD1E9" w14:textId="70B1A127" w:rsidR="00C22109" w:rsidRPr="00030410" w:rsidRDefault="00135FC9" w:rsidP="00030410">
      <w:pPr>
        <w:ind w:left="720"/>
        <w:jc w:val="both"/>
        <w:rPr>
          <w:iCs/>
          <w:sz w:val="22"/>
          <w:szCs w:val="22"/>
        </w:rPr>
      </w:pPr>
      <w:r w:rsidRPr="00030410">
        <w:rPr>
          <w:i/>
          <w:sz w:val="22"/>
          <w:szCs w:val="22"/>
        </w:rPr>
        <w:t xml:space="preserve">Status report on condition, use, and maintenance of park facilities by </w:t>
      </w:r>
      <w:r w:rsidR="00CE5AB2" w:rsidRPr="00030410">
        <w:rPr>
          <w:i/>
          <w:sz w:val="22"/>
          <w:szCs w:val="22"/>
        </w:rPr>
        <w:t xml:space="preserve">Directors or </w:t>
      </w:r>
      <w:r w:rsidRPr="00030410">
        <w:rPr>
          <w:i/>
          <w:sz w:val="22"/>
          <w:szCs w:val="22"/>
        </w:rPr>
        <w:t>Park Facilities Contractor.  If a report item requires action, it will be placed on the next agenda</w:t>
      </w:r>
      <w:r w:rsidR="00CE5AB2" w:rsidRPr="00030410">
        <w:rPr>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4AE038F3" w:rsidR="00CE5AB2" w:rsidRPr="000B08BF" w:rsidRDefault="00CE5AB2" w:rsidP="00CE5AB2">
      <w:pPr>
        <w:pStyle w:val="ListParagraph"/>
        <w:ind w:left="0"/>
        <w:jc w:val="both"/>
        <w:rPr>
          <w:b/>
          <w:bCs/>
          <w:sz w:val="22"/>
          <w:szCs w:val="22"/>
        </w:rPr>
      </w:pPr>
      <w:r>
        <w:rPr>
          <w:sz w:val="22"/>
          <w:szCs w:val="22"/>
        </w:rPr>
        <w:t>1</w:t>
      </w:r>
      <w:r w:rsidR="00544DF8">
        <w:rPr>
          <w:sz w:val="22"/>
          <w:szCs w:val="22"/>
        </w:rPr>
        <w:t>0</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3249C5BE" w:rsidR="00DD5ECE" w:rsidRDefault="00DD5ECE" w:rsidP="00DD5ECE">
      <w:pPr>
        <w:ind w:firstLine="4"/>
        <w:jc w:val="both"/>
        <w:rPr>
          <w:sz w:val="22"/>
          <w:szCs w:val="22"/>
        </w:rPr>
      </w:pPr>
      <w:r>
        <w:rPr>
          <w:sz w:val="22"/>
          <w:szCs w:val="22"/>
        </w:rPr>
        <w:t>1</w:t>
      </w:r>
      <w:r w:rsidR="00544DF8">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07241932" w:rsidR="007B138A" w:rsidRDefault="007B138A" w:rsidP="00DD5ECE">
      <w:pPr>
        <w:ind w:firstLine="4"/>
        <w:jc w:val="both"/>
        <w:rPr>
          <w:sz w:val="22"/>
          <w:szCs w:val="22"/>
        </w:rPr>
      </w:pPr>
      <w:r>
        <w:rPr>
          <w:sz w:val="22"/>
          <w:szCs w:val="22"/>
        </w:rPr>
        <w:t>1</w:t>
      </w:r>
      <w:r w:rsidR="00544DF8">
        <w:rPr>
          <w:sz w:val="22"/>
          <w:szCs w:val="22"/>
        </w:rPr>
        <w:t>2</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0E7F1AB4" w:rsidR="002D3B44" w:rsidRPr="000917BF" w:rsidRDefault="00DD5ECE" w:rsidP="00EB596C">
      <w:pPr>
        <w:ind w:firstLine="4"/>
        <w:jc w:val="both"/>
      </w:pPr>
      <w:r>
        <w:rPr>
          <w:sz w:val="22"/>
          <w:szCs w:val="22"/>
        </w:rPr>
        <w:t>1</w:t>
      </w:r>
      <w:r w:rsidR="00544DF8">
        <w:rPr>
          <w:sz w:val="22"/>
          <w:szCs w:val="22"/>
        </w:rPr>
        <w:t>3</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9A42E2">
        <w:rPr>
          <w:sz w:val="22"/>
          <w:szCs w:val="22"/>
        </w:rPr>
        <w:t>August 11</w:t>
      </w:r>
      <w:r w:rsidR="005773DD">
        <w:rPr>
          <w:sz w:val="22"/>
          <w:szCs w:val="22"/>
        </w:rPr>
        <w:t>,</w:t>
      </w:r>
      <w:r w:rsidR="00452369">
        <w:rPr>
          <w:sz w:val="22"/>
          <w:szCs w:val="22"/>
        </w:rPr>
        <w:t xml:space="preserve"> 2021</w:t>
      </w:r>
    </w:p>
    <w:sectPr w:rsidR="002D3B44"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BA62E" w14:textId="77777777" w:rsidR="008A5AB6" w:rsidRDefault="008A5AB6" w:rsidP="00D90F92">
      <w:r>
        <w:separator/>
      </w:r>
    </w:p>
  </w:endnote>
  <w:endnote w:type="continuationSeparator" w:id="0">
    <w:p w14:paraId="42530C83" w14:textId="77777777" w:rsidR="008A5AB6" w:rsidRDefault="008A5AB6"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06091" w14:textId="77777777" w:rsidR="008A5AB6" w:rsidRDefault="008A5AB6" w:rsidP="00D90F92">
      <w:r>
        <w:separator/>
      </w:r>
    </w:p>
  </w:footnote>
  <w:footnote w:type="continuationSeparator" w:id="0">
    <w:p w14:paraId="2033F9B1" w14:textId="77777777" w:rsidR="008A5AB6" w:rsidRDefault="008A5AB6"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9"/>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8"/>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1"/>
  </w:num>
  <w:num w:numId="22">
    <w:abstractNumId w:val="8"/>
  </w:num>
  <w:num w:numId="23">
    <w:abstractNumId w:val="31"/>
  </w:num>
  <w:num w:numId="24">
    <w:abstractNumId w:val="40"/>
  </w:num>
  <w:num w:numId="25">
    <w:abstractNumId w:val="26"/>
  </w:num>
  <w:num w:numId="26">
    <w:abstractNumId w:val="37"/>
  </w:num>
  <w:num w:numId="27">
    <w:abstractNumId w:val="36"/>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5"/>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21978"/>
    <w:rsid w:val="00022894"/>
    <w:rsid w:val="00030410"/>
    <w:rsid w:val="00036420"/>
    <w:rsid w:val="00037A2C"/>
    <w:rsid w:val="00037C57"/>
    <w:rsid w:val="00040CAB"/>
    <w:rsid w:val="00041B6C"/>
    <w:rsid w:val="00041CF7"/>
    <w:rsid w:val="000431FB"/>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88D"/>
    <w:rsid w:val="000E06AE"/>
    <w:rsid w:val="000E090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084C"/>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22A2"/>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46EE0"/>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6C88"/>
    <w:rsid w:val="008B6D6F"/>
    <w:rsid w:val="008B7831"/>
    <w:rsid w:val="008C647F"/>
    <w:rsid w:val="008C6B5D"/>
    <w:rsid w:val="008D2977"/>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1047C"/>
    <w:rsid w:val="00A13F52"/>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436B"/>
    <w:rsid w:val="00A75848"/>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27F"/>
    <w:rsid w:val="00AD16CD"/>
    <w:rsid w:val="00AD1BF1"/>
    <w:rsid w:val="00AD3390"/>
    <w:rsid w:val="00AD68F6"/>
    <w:rsid w:val="00AD6914"/>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2E6D"/>
    <w:rsid w:val="00D93850"/>
    <w:rsid w:val="00DA0955"/>
    <w:rsid w:val="00DA2655"/>
    <w:rsid w:val="00DA5692"/>
    <w:rsid w:val="00DB162A"/>
    <w:rsid w:val="00DB3256"/>
    <w:rsid w:val="00DB4993"/>
    <w:rsid w:val="00DB6D99"/>
    <w:rsid w:val="00DC0F07"/>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2E1"/>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5</cp:revision>
  <cp:lastPrinted>2021-06-06T22:47:00Z</cp:lastPrinted>
  <dcterms:created xsi:type="dcterms:W3CDTF">2021-07-11T23:39:00Z</dcterms:created>
  <dcterms:modified xsi:type="dcterms:W3CDTF">2021-07-12T00:45:00Z</dcterms:modified>
</cp:coreProperties>
</file>